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6FCC" w:rsidRPr="00746FCC" w:rsidRDefault="00746FCC" w:rsidP="00746FCC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46FCC">
        <w:rPr>
          <w:rFonts w:ascii="Times New Roman" w:hAnsi="Times New Roman" w:cs="Times New Roman"/>
          <w:b/>
          <w:sz w:val="28"/>
          <w:szCs w:val="28"/>
        </w:rPr>
        <w:t>Рубежный контроль 2</w:t>
      </w:r>
    </w:p>
    <w:p w:rsidR="00746FCC" w:rsidRDefault="00746FCC" w:rsidP="00DA4108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DA4108" w:rsidRPr="00DA4108" w:rsidRDefault="00DA4108" w:rsidP="00DA4108">
      <w:pPr>
        <w:pStyle w:val="a3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DA4108">
        <w:rPr>
          <w:rFonts w:ascii="Times New Roman" w:hAnsi="Times New Roman" w:cs="Times New Roman"/>
          <w:b/>
          <w:sz w:val="28"/>
          <w:szCs w:val="28"/>
        </w:rPr>
        <w:t xml:space="preserve">1. Укажите значение, соответствующее слову </w:t>
      </w:r>
      <w:r w:rsidRPr="00DA4108">
        <w:rPr>
          <w:rFonts w:ascii="Times New Roman" w:hAnsi="Times New Roman" w:cs="Times New Roman"/>
          <w:b/>
          <w:i/>
          <w:sz w:val="28"/>
          <w:szCs w:val="28"/>
        </w:rPr>
        <w:t>«</w:t>
      </w:r>
      <w:r w:rsidRPr="00DA4108">
        <w:rPr>
          <w:rFonts w:ascii="Times New Roman" w:hAnsi="Times New Roman" w:cs="Times New Roman"/>
          <w:b/>
          <w:i/>
          <w:sz w:val="28"/>
          <w:szCs w:val="28"/>
          <w:lang w:val="kk-KZ"/>
        </w:rPr>
        <w:t>аспект</w:t>
      </w:r>
      <w:r w:rsidRPr="00DA4108">
        <w:rPr>
          <w:rFonts w:ascii="Times New Roman" w:hAnsi="Times New Roman" w:cs="Times New Roman"/>
          <w:b/>
          <w:i/>
          <w:sz w:val="28"/>
          <w:szCs w:val="28"/>
        </w:rPr>
        <w:t>»</w:t>
      </w:r>
    </w:p>
    <w:p w:rsidR="00DA4108" w:rsidRPr="00DA4108" w:rsidRDefault="00DA4108" w:rsidP="00DA4108">
      <w:pPr>
        <w:pStyle w:val="a3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DA4108">
        <w:rPr>
          <w:rFonts w:ascii="Times New Roman" w:hAnsi="Times New Roman" w:cs="Times New Roman"/>
          <w:b/>
          <w:sz w:val="28"/>
          <w:szCs w:val="28"/>
        </w:rPr>
        <w:t>2. Укажите значение, соответствующее слову «</w:t>
      </w:r>
      <w:r w:rsidRPr="00DA4108">
        <w:rPr>
          <w:rFonts w:ascii="Times New Roman" w:hAnsi="Times New Roman" w:cs="Times New Roman"/>
          <w:b/>
          <w:i/>
          <w:sz w:val="28"/>
          <w:szCs w:val="28"/>
          <w:lang w:val="kk-KZ"/>
        </w:rPr>
        <w:t>метод</w:t>
      </w:r>
      <w:r w:rsidRPr="00DA4108">
        <w:rPr>
          <w:rFonts w:ascii="Times New Roman" w:hAnsi="Times New Roman" w:cs="Times New Roman"/>
          <w:b/>
          <w:i/>
          <w:sz w:val="28"/>
          <w:szCs w:val="28"/>
        </w:rPr>
        <w:t xml:space="preserve">»  </w:t>
      </w:r>
    </w:p>
    <w:p w:rsidR="00DA4108" w:rsidRPr="00DA4108" w:rsidRDefault="00DA4108" w:rsidP="00DA4108">
      <w:pPr>
        <w:pStyle w:val="a3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DA4108">
        <w:rPr>
          <w:rFonts w:ascii="Times New Roman" w:hAnsi="Times New Roman" w:cs="Times New Roman"/>
          <w:b/>
          <w:sz w:val="28"/>
          <w:szCs w:val="28"/>
        </w:rPr>
        <w:t>3. Укажите значение, соответствующее слову «</w:t>
      </w:r>
      <w:r w:rsidRPr="00DA4108">
        <w:rPr>
          <w:rFonts w:ascii="Times New Roman" w:hAnsi="Times New Roman" w:cs="Times New Roman"/>
          <w:b/>
          <w:i/>
          <w:sz w:val="28"/>
          <w:szCs w:val="28"/>
        </w:rPr>
        <w:t>интеграция»</w:t>
      </w:r>
    </w:p>
    <w:p w:rsidR="00DA4108" w:rsidRPr="00DA4108" w:rsidRDefault="00DA4108" w:rsidP="00DA4108">
      <w:pPr>
        <w:pStyle w:val="a3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DA4108">
        <w:rPr>
          <w:rFonts w:ascii="Times New Roman" w:hAnsi="Times New Roman" w:cs="Times New Roman"/>
          <w:b/>
          <w:sz w:val="28"/>
          <w:szCs w:val="28"/>
        </w:rPr>
        <w:t>4. Укажите значение, соответствующее слову «</w:t>
      </w:r>
      <w:r w:rsidRPr="00DA4108">
        <w:rPr>
          <w:rFonts w:ascii="Times New Roman" w:hAnsi="Times New Roman" w:cs="Times New Roman"/>
          <w:b/>
          <w:i/>
          <w:sz w:val="28"/>
          <w:szCs w:val="28"/>
        </w:rPr>
        <w:t>отзыв»</w:t>
      </w:r>
    </w:p>
    <w:p w:rsidR="00DA4108" w:rsidRPr="00DA4108" w:rsidRDefault="00DA4108" w:rsidP="00DA4108">
      <w:pPr>
        <w:pStyle w:val="a3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DA4108">
        <w:rPr>
          <w:rFonts w:ascii="Times New Roman" w:hAnsi="Times New Roman" w:cs="Times New Roman"/>
          <w:b/>
          <w:sz w:val="28"/>
          <w:szCs w:val="28"/>
        </w:rPr>
        <w:t>5. Укажите значение, соответствующее слову «</w:t>
      </w:r>
      <w:r w:rsidRPr="00DA4108">
        <w:rPr>
          <w:rFonts w:ascii="Times New Roman" w:hAnsi="Times New Roman" w:cs="Times New Roman"/>
          <w:b/>
          <w:i/>
          <w:sz w:val="28"/>
          <w:szCs w:val="28"/>
        </w:rPr>
        <w:t>статья»</w:t>
      </w:r>
    </w:p>
    <w:p w:rsidR="008A2FEF" w:rsidRDefault="008A2FEF" w:rsidP="008A2FEF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A2FEF" w:rsidRPr="008A2FEF" w:rsidRDefault="008A2FEF" w:rsidP="008A2FEF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5342B">
        <w:rPr>
          <w:rFonts w:ascii="Times New Roman" w:hAnsi="Times New Roman" w:cs="Times New Roman"/>
          <w:b/>
          <w:sz w:val="28"/>
          <w:szCs w:val="28"/>
        </w:rPr>
        <w:t>История металлургии</w:t>
      </w:r>
    </w:p>
    <w:p w:rsidR="008A2FEF" w:rsidRPr="0025342B" w:rsidRDefault="008A2FEF" w:rsidP="008A2FE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5342B">
        <w:rPr>
          <w:rFonts w:ascii="Times New Roman" w:hAnsi="Times New Roman" w:cs="Times New Roman"/>
          <w:color w:val="444455"/>
          <w:sz w:val="28"/>
          <w:szCs w:val="28"/>
        </w:rPr>
        <w:tab/>
      </w:r>
      <w:r w:rsidRPr="0025342B">
        <w:rPr>
          <w:rFonts w:ascii="Times New Roman" w:hAnsi="Times New Roman" w:cs="Times New Roman"/>
          <w:sz w:val="28"/>
          <w:szCs w:val="28"/>
        </w:rPr>
        <w:t>Приблизительно четыре тысячелетия до н.э., в городе Шумер было сделано новое открытие: если камни определенного вида долго плавить на высокой температуре, из них начнет вытекать чистый металл! </w:t>
      </w:r>
      <w:hyperlink r:id="rId4" w:tgtFrame="_blank" w:tooltip="Чем медь отличается от бронзы" w:history="1">
        <w:r w:rsidRPr="0025342B">
          <w:rPr>
            <w:rFonts w:ascii="Times New Roman" w:hAnsi="Times New Roman" w:cs="Times New Roman"/>
            <w:sz w:val="28"/>
            <w:szCs w:val="28"/>
          </w:rPr>
          <w:t>Медь</w:t>
        </w:r>
      </w:hyperlink>
      <w:r w:rsidRPr="0025342B">
        <w:rPr>
          <w:rFonts w:ascii="Times New Roman" w:hAnsi="Times New Roman" w:cs="Times New Roman"/>
          <w:sz w:val="28"/>
          <w:szCs w:val="28"/>
        </w:rPr>
        <w:t> стала первым металлом, который научился выплавлять человек.</w:t>
      </w:r>
    </w:p>
    <w:p w:rsidR="008A2FEF" w:rsidRPr="0025342B" w:rsidRDefault="008A2FEF" w:rsidP="008A2FE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5342B">
        <w:rPr>
          <w:rFonts w:ascii="Times New Roman" w:hAnsi="Times New Roman" w:cs="Times New Roman"/>
          <w:sz w:val="28"/>
          <w:szCs w:val="28"/>
        </w:rPr>
        <w:tab/>
        <w:t>Но, к сожалению, не известно, как именно была открыта медь. Можно предположить, что она была открыта случайно. Скорее всего, гончар захотел добавить узор на керамическую посуду и стал плавить многоцветный камень, который оказался медной рудой. Вскоре выяснилось, что при сильном нагревании из руды вытекает жидкая медь. Люди сначала не поняли, что это, и что с этим металлом можно делать. Оказалось, что можно придавать жидкой меди нужную форму, и, когда она застынет, такой и останется.</w:t>
      </w:r>
    </w:p>
    <w:p w:rsidR="008A2FEF" w:rsidRPr="0025342B" w:rsidRDefault="008A2FEF" w:rsidP="008A2FE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5342B">
        <w:rPr>
          <w:rFonts w:ascii="Times New Roman" w:hAnsi="Times New Roman" w:cs="Times New Roman"/>
          <w:sz w:val="28"/>
          <w:szCs w:val="28"/>
        </w:rPr>
        <w:tab/>
        <w:t>Спустя пару лет после открытия были созданы медеплавильные печи, а также придуман литейный процесс.</w:t>
      </w:r>
    </w:p>
    <w:p w:rsidR="008A2FEF" w:rsidRPr="0025342B" w:rsidRDefault="008A2FEF" w:rsidP="008A2FE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5342B">
        <w:rPr>
          <w:rFonts w:ascii="Times New Roman" w:hAnsi="Times New Roman" w:cs="Times New Roman"/>
          <w:sz w:val="28"/>
          <w:szCs w:val="28"/>
        </w:rPr>
        <w:tab/>
        <w:t>Мастера заранее выбирали форму для керамического сосуда, куда заливали жидкую медь. Когда медь застывала, она принимала форму внутренней оболочки сосуда.</w:t>
      </w:r>
    </w:p>
    <w:p w:rsidR="008A2FEF" w:rsidRPr="0025342B" w:rsidRDefault="008A2FEF" w:rsidP="008A2FE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5342B">
        <w:rPr>
          <w:rFonts w:ascii="Times New Roman" w:hAnsi="Times New Roman" w:cs="Times New Roman"/>
          <w:sz w:val="28"/>
          <w:szCs w:val="28"/>
        </w:rPr>
        <w:tab/>
        <w:t>После открытия способа выплавки литья меди была создана производственная линия, которая состояла из ряда последовательных процессов. Так как медь в самородном виде редко встречается, людям пришлось учиться добывать медную руду.</w:t>
      </w:r>
    </w:p>
    <w:p w:rsidR="008A2FEF" w:rsidRDefault="008A2FEF" w:rsidP="00DA4108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A4108" w:rsidRPr="00DA4108" w:rsidRDefault="00DA4108" w:rsidP="00DA4108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A4108">
        <w:rPr>
          <w:rFonts w:ascii="Times New Roman" w:hAnsi="Times New Roman" w:cs="Times New Roman"/>
          <w:b/>
          <w:sz w:val="28"/>
          <w:szCs w:val="28"/>
        </w:rPr>
        <w:t>Задания к тексту:</w:t>
      </w:r>
    </w:p>
    <w:p w:rsidR="00DA4108" w:rsidRPr="00DA4108" w:rsidRDefault="00DA4108" w:rsidP="00DA410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DA4108">
        <w:rPr>
          <w:rFonts w:ascii="Times New Roman" w:hAnsi="Times New Roman" w:cs="Times New Roman"/>
          <w:sz w:val="28"/>
          <w:szCs w:val="28"/>
        </w:rPr>
        <w:t>1) выписать 3 абстрактных существительных;</w:t>
      </w:r>
    </w:p>
    <w:p w:rsidR="00DA4108" w:rsidRPr="00DA4108" w:rsidRDefault="00DA4108" w:rsidP="00DA410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DA4108">
        <w:rPr>
          <w:rFonts w:ascii="Times New Roman" w:hAnsi="Times New Roman" w:cs="Times New Roman"/>
          <w:sz w:val="28"/>
          <w:szCs w:val="28"/>
        </w:rPr>
        <w:t xml:space="preserve">2) выписать 1 причастие (определить разряд, время), 1 деепричастие (определить вид);  </w:t>
      </w:r>
    </w:p>
    <w:p w:rsidR="00DA4108" w:rsidRPr="00DA4108" w:rsidRDefault="00DA4108" w:rsidP="00DA410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DA4108">
        <w:rPr>
          <w:rFonts w:ascii="Times New Roman" w:hAnsi="Times New Roman" w:cs="Times New Roman"/>
          <w:sz w:val="28"/>
          <w:szCs w:val="28"/>
        </w:rPr>
        <w:t xml:space="preserve">3) выписать 3 прилагательных, определить разряд; </w:t>
      </w:r>
    </w:p>
    <w:p w:rsidR="00DA4108" w:rsidRPr="00DA4108" w:rsidRDefault="00DA4108" w:rsidP="00DA410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DA4108">
        <w:rPr>
          <w:rFonts w:ascii="Times New Roman" w:hAnsi="Times New Roman" w:cs="Times New Roman"/>
          <w:sz w:val="28"/>
          <w:szCs w:val="28"/>
        </w:rPr>
        <w:t>4) выпишите сложноподчиненные предложения, выпишите союз, укажите вид придаточного предложения (</w:t>
      </w:r>
      <w:r w:rsidRPr="00DA4108">
        <w:rPr>
          <w:rFonts w:ascii="Times New Roman" w:hAnsi="Times New Roman" w:cs="Times New Roman"/>
          <w:i/>
          <w:sz w:val="28"/>
          <w:szCs w:val="28"/>
        </w:rPr>
        <w:t>образец: когда – времени, чтобы - цели</w:t>
      </w:r>
      <w:r w:rsidRPr="00DA4108">
        <w:rPr>
          <w:rFonts w:ascii="Times New Roman" w:hAnsi="Times New Roman" w:cs="Times New Roman"/>
          <w:sz w:val="28"/>
          <w:szCs w:val="28"/>
        </w:rPr>
        <w:t>);</w:t>
      </w:r>
    </w:p>
    <w:p w:rsidR="00DA4108" w:rsidRPr="00DA4108" w:rsidRDefault="00DA4108" w:rsidP="00DA410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A4108">
        <w:rPr>
          <w:rFonts w:ascii="Times New Roman" w:hAnsi="Times New Roman" w:cs="Times New Roman"/>
          <w:sz w:val="28"/>
          <w:szCs w:val="28"/>
        </w:rPr>
        <w:tab/>
        <w:t>5) выпишите предложения с вводными словами / словосочетаниями.</w:t>
      </w:r>
    </w:p>
    <w:p w:rsidR="00DA4108" w:rsidRPr="00DA4108" w:rsidRDefault="00DA4108" w:rsidP="00DA410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1F2BCA" w:rsidRPr="00DA4108" w:rsidRDefault="001F2BCA" w:rsidP="00DA410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sectPr w:rsidR="001F2BCA" w:rsidRPr="00DA41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3144"/>
    <w:rsid w:val="001F2BCA"/>
    <w:rsid w:val="00353144"/>
    <w:rsid w:val="00746FCC"/>
    <w:rsid w:val="008A2FEF"/>
    <w:rsid w:val="00AB38D0"/>
    <w:rsid w:val="00BB70B8"/>
    <w:rsid w:val="00C66A09"/>
    <w:rsid w:val="00DA4108"/>
    <w:rsid w:val="00E84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1331ECE-C2FE-41A1-AEBC-A18BA99973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qFormat/>
    <w:rsid w:val="00BB70B8"/>
    <w:pPr>
      <w:keepNext/>
      <w:spacing w:after="0" w:line="240" w:lineRule="auto"/>
      <w:ind w:firstLine="720"/>
      <w:jc w:val="both"/>
      <w:outlineLvl w:val="2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BB70B8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3">
    <w:name w:val="No Spacing"/>
    <w:uiPriority w:val="99"/>
    <w:qFormat/>
    <w:rsid w:val="00BB70B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357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8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vseznayka.kiev.ua/index.php/eto-interesno/11-hochu-vse-znat/93-chem-med-otlichaetsya-ot-bronzy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315</Words>
  <Characters>1800</Characters>
  <Application>Microsoft Office Word</Application>
  <DocSecurity>0</DocSecurity>
  <Lines>15</Lines>
  <Paragraphs>4</Paragraphs>
  <ScaleCrop>false</ScaleCrop>
  <Company>diakov.net</Company>
  <LinksUpToDate>false</LinksUpToDate>
  <CharactersWithSpaces>2111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6</cp:revision>
  <dcterms:created xsi:type="dcterms:W3CDTF">2020-05-03T18:36:00Z</dcterms:created>
  <dcterms:modified xsi:type="dcterms:W3CDTF">2020-05-03T19:51:00Z</dcterms:modified>
</cp:coreProperties>
</file>